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IREN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Q4982L109</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Q4982L109</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GROUP,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15,447,088.34</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15,447,088.34</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15,447,088.34</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holding includes 342,817.34 shares acquirable within 60 days through holdings of convertible bonds held by Jane Street Global Trading, LLC. The "percentage of class" claculation is based on (1) 328,341,694 shares outstanding as indicated in the Prospectus published on December 4, 2025 following the issuance of 39,699,102 shares; and (2) 342,817.34 shares acquirable by Jane Street Global Trading, LLC through conversion of convertible bonds held, for a total of 328,684,511.3 shares outstanding.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Q4982L109</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131,418.00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131,418.00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131,418.00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of class" claculation is based on (1) 328,341,694 shares outstanding as indicated in the Prospectus published on December 4, 2025 following the issuance of 39,699,102 shares; and (2) 342,817.34 shares acquirable by Jane Street Global Trading, LLC through conversion of convertible bonds held, for a total of 328,684,511.3 shares outstanding.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Q4982L109</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Options,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11,910,731.00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11,910,731.00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11,910,731.00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of class" claculation is based on (1) 328,341,694 shares outstanding as indicated in the Prospectus published on December 4, 2025 following the issuance of 39,699,102 shares; and (2) 342,817.34 shares acquirable by Jane Street Global Trading, LLC through conversion of convertible bonds held, for a total of 328,684,511.3 shares outstanding.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Q4982L109</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Global Trading,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3,404,939.34</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3,404,939.34</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3,404,939.34</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holding includes 342,817.34 shares acquirable within 60 days through holdings of convertible bonds held by Jane Street Global Trading, LLC. The "percentage of class" claculation is based on (1) 328,341,694 shares outstanding as indicated in the Prospectus published on December 4, 2025 following the issuance of 39,699,102 shares; and (2) 342,817.34 shares acquirable by Jane Street Global Trading, LLC through conversion of convertible bonds held, for a total of 328,684,511.3 shares outstanding.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IREN Ltd</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LEVEL 6, 55 MARKET STREET, LEVEL 6, 55 MARKET STREET, SYDNEY, AUSTRALIA, NSW 2000.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Jane Street Group, LLC; Jane Street Capital, LLC; Jane Street Options, LLC; Jane Street Global Trading,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Jane Street Group, LLC 250 Vesey Street 6th Floor New York, NY 10281 Jane Street Capital, LLC 250 Vesey Street 6th Floor New York, NY 10281 Jane Street Options, LLC 250 Vesey Street 6th Floor New York, NY 10281 Jane Street Global Trading, LLC 250 Vesey Street 6th Floor New York, NY 10281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jc w:val="left"/>
              <w:rPr/>
            </w:pPr>
            <w:r>
              <w:rPr/>
              <w:t xml:space="preserve">CUSIP No.: </w:t>
            </w:r>
          </w:p>
          <w:p>
            <w:pPr>
              <w:pStyle w:val="TableContents"/>
              <w:bidi w:val="0"/>
              <w:spacing w:before="0" w:after="0"/>
              <w:jc w:val="left"/>
              <w:rPr/>
            </w:pPr>
            <w:r>
              <w:rPr/>
              <w:t>Q4982L109</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15,447,088.34</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4.7  %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15,447,088.34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15,447,088.34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Subsidiary Jane Street Capital, LLC Jane Street Global Trading, LLC Jane Street Options,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JANE STREET GROUP, LLC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02/02/2026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Jane Street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02/02/2026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Jane Street Options, LLC</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02/02/2026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Jane Street Global Trading,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02/02/2026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1535</Words>
  <Characters>8114</Characters>
  <CharactersWithSpaces>9578</CharactersWithSpaces>
  <Paragraphs>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